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609" w:rsidRDefault="00625F97" w:rsidP="00625F97">
      <w:pPr>
        <w:ind w:firstLine="540"/>
        <w:rPr>
          <w:b/>
          <w:sz w:val="28"/>
        </w:rPr>
      </w:pPr>
      <w:r>
        <w:rPr>
          <w:b/>
          <w:sz w:val="28"/>
        </w:rPr>
        <w:t xml:space="preserve">                                                     </w:t>
      </w:r>
      <w:r w:rsidR="00A95609">
        <w:rPr>
          <w:noProof/>
          <w:szCs w:val="28"/>
        </w:rPr>
        <w:drawing>
          <wp:inline distT="0" distB="0" distL="0" distR="0">
            <wp:extent cx="619125" cy="704850"/>
            <wp:effectExtent l="19050" t="0" r="9525"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 cstate="print"/>
                    <a:srcRect/>
                    <a:stretch>
                      <a:fillRect/>
                    </a:stretch>
                  </pic:blipFill>
                  <pic:spPr bwMode="auto">
                    <a:xfrm>
                      <a:off x="0" y="0"/>
                      <a:ext cx="619125" cy="704850"/>
                    </a:xfrm>
                    <a:prstGeom prst="rect">
                      <a:avLst/>
                    </a:prstGeom>
                    <a:noFill/>
                    <a:ln w="9525">
                      <a:noFill/>
                      <a:miter lim="800000"/>
                      <a:headEnd/>
                      <a:tailEnd/>
                    </a:ln>
                  </pic:spPr>
                </pic:pic>
              </a:graphicData>
            </a:graphic>
          </wp:inline>
        </w:drawing>
      </w:r>
    </w:p>
    <w:p w:rsidR="00A95609" w:rsidRDefault="00A95609" w:rsidP="00A95609">
      <w:pPr>
        <w:ind w:firstLine="540"/>
        <w:jc w:val="center"/>
        <w:rPr>
          <w:b/>
          <w:sz w:val="28"/>
        </w:rPr>
      </w:pPr>
    </w:p>
    <w:tbl>
      <w:tblPr>
        <w:tblW w:w="9257" w:type="dxa"/>
        <w:tblCellMar>
          <w:left w:w="10" w:type="dxa"/>
          <w:right w:w="10" w:type="dxa"/>
        </w:tblCellMar>
        <w:tblLook w:val="0000"/>
      </w:tblPr>
      <w:tblGrid>
        <w:gridCol w:w="4903"/>
        <w:gridCol w:w="4354"/>
      </w:tblGrid>
      <w:tr w:rsidR="00A95609" w:rsidTr="00A41D6A">
        <w:trPr>
          <w:trHeight w:val="1464"/>
        </w:trPr>
        <w:tc>
          <w:tcPr>
            <w:tcW w:w="4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5609" w:rsidRDefault="00A95609" w:rsidP="00A41D6A">
            <w:pPr>
              <w:jc w:val="center"/>
              <w:rPr>
                <w:b/>
              </w:rPr>
            </w:pPr>
            <w:r>
              <w:rPr>
                <w:b/>
              </w:rPr>
              <w:t xml:space="preserve">«Ял </w:t>
            </w:r>
            <w:proofErr w:type="spellStart"/>
            <w:r>
              <w:rPr>
                <w:b/>
              </w:rPr>
              <w:t>шотан</w:t>
            </w:r>
            <w:proofErr w:type="spellEnd"/>
            <w:r>
              <w:rPr>
                <w:b/>
              </w:rPr>
              <w:t xml:space="preserve"> </w:t>
            </w:r>
            <w:proofErr w:type="spellStart"/>
            <w:r>
              <w:rPr>
                <w:b/>
              </w:rPr>
              <w:t>Кокшамар</w:t>
            </w:r>
            <w:proofErr w:type="spellEnd"/>
            <w:r>
              <w:rPr>
                <w:b/>
              </w:rPr>
              <w:t xml:space="preserve"> </w:t>
            </w:r>
            <w:proofErr w:type="spellStart"/>
            <w:r>
              <w:rPr>
                <w:b/>
              </w:rPr>
              <w:t>илем</w:t>
            </w:r>
            <w:proofErr w:type="spellEnd"/>
            <w:r>
              <w:rPr>
                <w:b/>
              </w:rPr>
              <w:t>»</w:t>
            </w:r>
          </w:p>
          <w:p w:rsidR="00A95609" w:rsidRDefault="00A95609" w:rsidP="00A41D6A">
            <w:pPr>
              <w:jc w:val="center"/>
              <w:rPr>
                <w:b/>
              </w:rPr>
            </w:pPr>
            <w:proofErr w:type="gramStart"/>
            <w:r>
              <w:rPr>
                <w:b/>
              </w:rPr>
              <w:t>муниципальный</w:t>
            </w:r>
            <w:proofErr w:type="gramEnd"/>
            <w:r>
              <w:rPr>
                <w:b/>
              </w:rPr>
              <w:t xml:space="preserve"> образований</w:t>
            </w:r>
          </w:p>
          <w:p w:rsidR="00A95609" w:rsidRDefault="00A95609" w:rsidP="00A41D6A">
            <w:pPr>
              <w:jc w:val="center"/>
              <w:rPr>
                <w:b/>
              </w:rPr>
            </w:pPr>
            <w:proofErr w:type="spellStart"/>
            <w:r>
              <w:rPr>
                <w:b/>
              </w:rPr>
              <w:t>Администрацийын</w:t>
            </w:r>
            <w:proofErr w:type="spellEnd"/>
            <w:r>
              <w:rPr>
                <w:b/>
              </w:rPr>
              <w:t xml:space="preserve">  </w:t>
            </w:r>
          </w:p>
          <w:p w:rsidR="00A95609" w:rsidRDefault="00A95609" w:rsidP="00A41D6A">
            <w:pPr>
              <w:jc w:val="center"/>
              <w:rPr>
                <w:b/>
              </w:rPr>
            </w:pPr>
            <w:r>
              <w:rPr>
                <w:b/>
              </w:rPr>
              <w:t>ПУНЧАЛЖЕ</w:t>
            </w:r>
          </w:p>
          <w:p w:rsidR="00A95609" w:rsidRDefault="00A95609" w:rsidP="00A41D6A">
            <w:pPr>
              <w:spacing w:after="120"/>
              <w:jc w:val="center"/>
              <w:rPr>
                <w:rFonts w:ascii="Times New Roman CYR" w:eastAsia="Times New Roman CYR" w:hAnsi="Times New Roman CYR" w:cs="Times New Roman CYR"/>
                <w:b/>
              </w:rPr>
            </w:pPr>
            <w:r>
              <w:rPr>
                <w:rFonts w:ascii="Times New Roman CYR" w:eastAsia="Times New Roman CYR" w:hAnsi="Times New Roman CYR" w:cs="Times New Roman CYR"/>
                <w:b/>
              </w:rPr>
              <w:t xml:space="preserve">425071, Марий Эл Республик, Звенигово район, </w:t>
            </w:r>
            <w:proofErr w:type="spellStart"/>
            <w:r>
              <w:rPr>
                <w:rFonts w:ascii="Times New Roman CYR" w:eastAsia="Times New Roman CYR" w:hAnsi="Times New Roman CYR" w:cs="Times New Roman CYR"/>
                <w:b/>
              </w:rPr>
              <w:t>Кокшамар</w:t>
            </w:r>
            <w:proofErr w:type="spellEnd"/>
            <w:r>
              <w:rPr>
                <w:rFonts w:ascii="Times New Roman CYR" w:eastAsia="Times New Roman CYR" w:hAnsi="Times New Roman CYR" w:cs="Times New Roman CYR"/>
                <w:b/>
              </w:rPr>
              <w:t xml:space="preserve"> ял, Молодежный  </w:t>
            </w:r>
            <w:proofErr w:type="spellStart"/>
            <w:r>
              <w:rPr>
                <w:rFonts w:ascii="Times New Roman CYR" w:eastAsia="Times New Roman CYR" w:hAnsi="Times New Roman CYR" w:cs="Times New Roman CYR"/>
                <w:b/>
              </w:rPr>
              <w:t>урем</w:t>
            </w:r>
            <w:proofErr w:type="spellEnd"/>
            <w:r>
              <w:rPr>
                <w:rFonts w:ascii="Times New Roman CYR" w:eastAsia="Times New Roman CYR" w:hAnsi="Times New Roman CYR" w:cs="Times New Roman CYR"/>
                <w:b/>
              </w:rPr>
              <w:t>, 1а</w:t>
            </w:r>
          </w:p>
          <w:p w:rsidR="00A95609" w:rsidRDefault="00A95609" w:rsidP="00A41D6A">
            <w:pPr>
              <w:spacing w:after="120"/>
              <w:jc w:val="center"/>
            </w:pPr>
            <w:r>
              <w:rPr>
                <w:rFonts w:ascii="Times New Roman CYR" w:eastAsia="Times New Roman CYR" w:hAnsi="Times New Roman CYR" w:cs="Times New Roman CYR"/>
                <w:b/>
              </w:rPr>
              <w:t>Тел: (836 45) 6-44-22</w:t>
            </w:r>
          </w:p>
        </w:tc>
        <w:tc>
          <w:tcPr>
            <w:tcW w:w="4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5609" w:rsidRDefault="00A95609" w:rsidP="00A41D6A">
            <w:pPr>
              <w:jc w:val="center"/>
              <w:rPr>
                <w:b/>
              </w:rPr>
            </w:pPr>
            <w:r>
              <w:rPr>
                <w:b/>
              </w:rPr>
              <w:t xml:space="preserve">Администрация </w:t>
            </w:r>
          </w:p>
          <w:p w:rsidR="00A95609" w:rsidRDefault="00A95609" w:rsidP="00A41D6A">
            <w:pPr>
              <w:jc w:val="center"/>
              <w:rPr>
                <w:b/>
              </w:rPr>
            </w:pPr>
            <w:r>
              <w:rPr>
                <w:b/>
              </w:rPr>
              <w:t>муниципального образования «Кокшамарское сельское поселение»</w:t>
            </w:r>
          </w:p>
          <w:p w:rsidR="00A95609" w:rsidRDefault="00A95609" w:rsidP="00A41D6A">
            <w:pPr>
              <w:jc w:val="center"/>
              <w:rPr>
                <w:b/>
              </w:rPr>
            </w:pPr>
            <w:r>
              <w:rPr>
                <w:b/>
              </w:rPr>
              <w:t xml:space="preserve">ПОСТАНОВЛЕНИЕ </w:t>
            </w:r>
          </w:p>
          <w:p w:rsidR="00A95609" w:rsidRDefault="00A95609" w:rsidP="00A41D6A">
            <w:pPr>
              <w:jc w:val="center"/>
              <w:rPr>
                <w:b/>
              </w:rPr>
            </w:pPr>
            <w:r>
              <w:rPr>
                <w:b/>
              </w:rPr>
              <w:t xml:space="preserve">425071 Республика Марий Эл, </w:t>
            </w:r>
            <w:proofErr w:type="spellStart"/>
            <w:r>
              <w:rPr>
                <w:b/>
              </w:rPr>
              <w:t>Звениговский</w:t>
            </w:r>
            <w:proofErr w:type="spellEnd"/>
            <w:r>
              <w:rPr>
                <w:b/>
              </w:rPr>
              <w:t xml:space="preserve"> район, д. Кокшамары, ул. Молодежная, д.1а</w:t>
            </w:r>
          </w:p>
          <w:p w:rsidR="00A95609" w:rsidRDefault="00A95609" w:rsidP="00A41D6A">
            <w:pPr>
              <w:jc w:val="center"/>
            </w:pPr>
            <w:r>
              <w:rPr>
                <w:b/>
              </w:rPr>
              <w:t>Тел: (8 3645) 6-44-22</w:t>
            </w:r>
          </w:p>
        </w:tc>
      </w:tr>
    </w:tbl>
    <w:p w:rsidR="00A95609" w:rsidRDefault="00A95609" w:rsidP="00A95609">
      <w:pPr>
        <w:jc w:val="center"/>
        <w:rPr>
          <w:b/>
          <w:bCs/>
          <w:sz w:val="28"/>
          <w:szCs w:val="28"/>
        </w:rPr>
      </w:pPr>
    </w:p>
    <w:p w:rsidR="005F3C79" w:rsidRDefault="005F3C79" w:rsidP="00A95609">
      <w:pPr>
        <w:jc w:val="center"/>
        <w:rPr>
          <w:sz w:val="28"/>
          <w:szCs w:val="28"/>
        </w:rPr>
      </w:pPr>
    </w:p>
    <w:p w:rsidR="00A95609" w:rsidRPr="00CB2FBC" w:rsidRDefault="00A95609" w:rsidP="00A95609">
      <w:pPr>
        <w:jc w:val="center"/>
        <w:rPr>
          <w:sz w:val="28"/>
          <w:szCs w:val="28"/>
        </w:rPr>
      </w:pPr>
      <w:r>
        <w:rPr>
          <w:sz w:val="28"/>
          <w:szCs w:val="28"/>
        </w:rPr>
        <w:t>№  1</w:t>
      </w:r>
      <w:r w:rsidR="00C663B3">
        <w:rPr>
          <w:sz w:val="28"/>
          <w:szCs w:val="28"/>
        </w:rPr>
        <w:t>9</w:t>
      </w:r>
      <w:r>
        <w:rPr>
          <w:sz w:val="28"/>
          <w:szCs w:val="28"/>
        </w:rPr>
        <w:t xml:space="preserve">                                                      от   16 февраля 2017  года</w:t>
      </w:r>
      <w:r>
        <w:rPr>
          <w:b/>
          <w:bCs/>
          <w:sz w:val="28"/>
          <w:szCs w:val="28"/>
        </w:rPr>
        <w:t xml:space="preserve">   </w:t>
      </w:r>
    </w:p>
    <w:p w:rsidR="00A95609" w:rsidRDefault="00A95609" w:rsidP="00A95609">
      <w:pPr>
        <w:pStyle w:val="a4"/>
        <w:jc w:val="center"/>
        <w:rPr>
          <w:sz w:val="28"/>
          <w:szCs w:val="28"/>
        </w:rPr>
      </w:pPr>
    </w:p>
    <w:p w:rsidR="00A95609" w:rsidRDefault="00A95609" w:rsidP="00A95609">
      <w:pPr>
        <w:pStyle w:val="a4"/>
        <w:jc w:val="center"/>
        <w:rPr>
          <w:sz w:val="28"/>
          <w:szCs w:val="28"/>
        </w:rPr>
      </w:pPr>
    </w:p>
    <w:p w:rsidR="00C663B3" w:rsidRPr="00C663B3" w:rsidRDefault="00C663B3" w:rsidP="00C663B3">
      <w:pPr>
        <w:pStyle w:val="a4"/>
        <w:jc w:val="center"/>
        <w:rPr>
          <w:b/>
          <w:sz w:val="28"/>
          <w:szCs w:val="28"/>
        </w:rPr>
      </w:pPr>
      <w:proofErr w:type="gramStart"/>
      <w:r w:rsidRPr="00C663B3">
        <w:rPr>
          <w:b/>
          <w:sz w:val="28"/>
          <w:szCs w:val="28"/>
        </w:rPr>
        <w:t>О внесении изменений в административный регламент по осуществлению муниципального  контроля за обеспечением сохранности автомобильных дорог местного назначения в границах</w:t>
      </w:r>
      <w:proofErr w:type="gramEnd"/>
      <w:r w:rsidRPr="00C663B3">
        <w:rPr>
          <w:b/>
          <w:sz w:val="28"/>
          <w:szCs w:val="28"/>
        </w:rPr>
        <w:t xml:space="preserve"> населенных пунктов  муниципального образования «</w:t>
      </w:r>
      <w:r>
        <w:rPr>
          <w:b/>
          <w:sz w:val="28"/>
          <w:szCs w:val="28"/>
        </w:rPr>
        <w:t>Кокшамарское</w:t>
      </w:r>
      <w:r w:rsidRPr="00C663B3">
        <w:rPr>
          <w:b/>
          <w:sz w:val="28"/>
          <w:szCs w:val="28"/>
        </w:rPr>
        <w:t xml:space="preserve"> сельское поселение»</w:t>
      </w:r>
    </w:p>
    <w:p w:rsidR="00C663B3" w:rsidRPr="00A55A50" w:rsidRDefault="00C663B3" w:rsidP="00C663B3">
      <w:pPr>
        <w:pStyle w:val="a4"/>
        <w:jc w:val="both"/>
        <w:rPr>
          <w:sz w:val="28"/>
          <w:szCs w:val="28"/>
        </w:rPr>
      </w:pPr>
    </w:p>
    <w:p w:rsidR="00C663B3" w:rsidRPr="00A55A50" w:rsidRDefault="00C663B3" w:rsidP="00C663B3">
      <w:pPr>
        <w:pStyle w:val="a4"/>
        <w:jc w:val="both"/>
        <w:rPr>
          <w:sz w:val="28"/>
          <w:szCs w:val="28"/>
        </w:rPr>
      </w:pPr>
      <w:r w:rsidRPr="00A55A50">
        <w:rPr>
          <w:sz w:val="28"/>
          <w:szCs w:val="28"/>
        </w:rPr>
        <w:t xml:space="preserve">       </w:t>
      </w:r>
      <w:r w:rsidRPr="00014346">
        <w:rPr>
          <w:sz w:val="28"/>
          <w:szCs w:val="28"/>
        </w:rPr>
        <w:t>Рассмотрев Протест  прокуратуры</w:t>
      </w:r>
      <w:r w:rsidRPr="00526346">
        <w:rPr>
          <w:sz w:val="28"/>
          <w:szCs w:val="28"/>
        </w:rPr>
        <w:t xml:space="preserve"> </w:t>
      </w:r>
      <w:r>
        <w:rPr>
          <w:sz w:val="28"/>
          <w:szCs w:val="28"/>
        </w:rPr>
        <w:t xml:space="preserve"> </w:t>
      </w:r>
      <w:proofErr w:type="spellStart"/>
      <w:r w:rsidRPr="00526346">
        <w:rPr>
          <w:sz w:val="28"/>
          <w:szCs w:val="28"/>
        </w:rPr>
        <w:t>Звениговского</w:t>
      </w:r>
      <w:proofErr w:type="spellEnd"/>
      <w:r w:rsidRPr="00526346">
        <w:rPr>
          <w:sz w:val="28"/>
          <w:szCs w:val="28"/>
        </w:rPr>
        <w:t xml:space="preserve"> района </w:t>
      </w:r>
      <w:r w:rsidRPr="00A55A50">
        <w:rPr>
          <w:sz w:val="28"/>
          <w:szCs w:val="28"/>
        </w:rPr>
        <w:t xml:space="preserve"> Республики Марий Эл от 31.01.2017 года № 02-03-2017 на </w:t>
      </w:r>
      <w:r>
        <w:rPr>
          <w:sz w:val="28"/>
          <w:szCs w:val="28"/>
        </w:rPr>
        <w:t xml:space="preserve">Административный регламент </w:t>
      </w:r>
      <w:r w:rsidRPr="008E7300">
        <w:rPr>
          <w:sz w:val="28"/>
          <w:szCs w:val="28"/>
        </w:rPr>
        <w:t xml:space="preserve">по осуществлению муниципального  </w:t>
      </w:r>
      <w:proofErr w:type="gramStart"/>
      <w:r w:rsidRPr="008E7300">
        <w:rPr>
          <w:sz w:val="28"/>
          <w:szCs w:val="28"/>
        </w:rPr>
        <w:t xml:space="preserve">контроля </w:t>
      </w:r>
      <w:r>
        <w:rPr>
          <w:sz w:val="28"/>
          <w:szCs w:val="28"/>
        </w:rPr>
        <w:t>за</w:t>
      </w:r>
      <w:proofErr w:type="gramEnd"/>
      <w:r>
        <w:rPr>
          <w:sz w:val="28"/>
          <w:szCs w:val="28"/>
        </w:rPr>
        <w:t xml:space="preserve"> обеспечением сохранности автомобильных дорог местного назначения в границах населенных пунктов </w:t>
      </w:r>
      <w:r w:rsidRPr="008E7300">
        <w:rPr>
          <w:sz w:val="28"/>
          <w:szCs w:val="28"/>
        </w:rPr>
        <w:t xml:space="preserve"> муниципального образования «</w:t>
      </w:r>
      <w:r>
        <w:rPr>
          <w:sz w:val="28"/>
          <w:szCs w:val="28"/>
        </w:rPr>
        <w:t>Кокшамарское</w:t>
      </w:r>
      <w:r w:rsidRPr="008E7300">
        <w:rPr>
          <w:sz w:val="28"/>
          <w:szCs w:val="28"/>
        </w:rPr>
        <w:t xml:space="preserve"> сельское поселение»</w:t>
      </w:r>
      <w:r>
        <w:rPr>
          <w:sz w:val="28"/>
          <w:szCs w:val="28"/>
        </w:rPr>
        <w:t xml:space="preserve">, </w:t>
      </w:r>
      <w:r w:rsidRPr="00A55A50">
        <w:rPr>
          <w:sz w:val="28"/>
          <w:szCs w:val="28"/>
        </w:rPr>
        <w:t>администрация муниципального образования «</w:t>
      </w:r>
      <w:r>
        <w:rPr>
          <w:sz w:val="28"/>
          <w:szCs w:val="28"/>
        </w:rPr>
        <w:t>Кокшамарское</w:t>
      </w:r>
      <w:r w:rsidRPr="00A55A50">
        <w:rPr>
          <w:sz w:val="28"/>
          <w:szCs w:val="28"/>
        </w:rPr>
        <w:t xml:space="preserve"> сельское поселение»</w:t>
      </w:r>
    </w:p>
    <w:p w:rsidR="00C663B3" w:rsidRPr="008E7300" w:rsidRDefault="00C663B3" w:rsidP="00C663B3">
      <w:pPr>
        <w:pStyle w:val="a4"/>
        <w:jc w:val="center"/>
        <w:rPr>
          <w:sz w:val="28"/>
          <w:szCs w:val="28"/>
        </w:rPr>
      </w:pPr>
      <w:proofErr w:type="gramStart"/>
      <w:r w:rsidRPr="008E7300">
        <w:rPr>
          <w:sz w:val="28"/>
          <w:szCs w:val="28"/>
        </w:rPr>
        <w:t>П</w:t>
      </w:r>
      <w:proofErr w:type="gramEnd"/>
      <w:r w:rsidRPr="008E7300">
        <w:rPr>
          <w:sz w:val="28"/>
          <w:szCs w:val="28"/>
        </w:rPr>
        <w:t xml:space="preserve"> О С Т А Н О В Л Я Е Т:</w:t>
      </w:r>
    </w:p>
    <w:p w:rsidR="00C663B3" w:rsidRDefault="00C663B3" w:rsidP="00C663B3">
      <w:pPr>
        <w:pStyle w:val="a4"/>
        <w:jc w:val="both"/>
        <w:rPr>
          <w:sz w:val="28"/>
          <w:szCs w:val="28"/>
        </w:rPr>
      </w:pPr>
      <w:r>
        <w:rPr>
          <w:sz w:val="28"/>
          <w:szCs w:val="28"/>
        </w:rPr>
        <w:t xml:space="preserve">            </w:t>
      </w:r>
      <w:r w:rsidRPr="008E7300">
        <w:rPr>
          <w:sz w:val="28"/>
          <w:szCs w:val="28"/>
        </w:rPr>
        <w:t xml:space="preserve">1. Внести в  Административный регламент  по  осуществлению муниципального  контроля </w:t>
      </w:r>
      <w:r>
        <w:rPr>
          <w:sz w:val="28"/>
          <w:szCs w:val="28"/>
        </w:rPr>
        <w:t xml:space="preserve">за обеспечением сохранности автомобильных дорог местного назначения в границах населенных пунктов </w:t>
      </w:r>
      <w:r w:rsidRPr="008E7300">
        <w:rPr>
          <w:sz w:val="28"/>
          <w:szCs w:val="28"/>
        </w:rPr>
        <w:t xml:space="preserve"> муниципального образования «</w:t>
      </w:r>
      <w:r>
        <w:rPr>
          <w:sz w:val="28"/>
          <w:szCs w:val="28"/>
        </w:rPr>
        <w:t xml:space="preserve">Кокшамарское </w:t>
      </w:r>
      <w:r w:rsidRPr="008E7300">
        <w:rPr>
          <w:sz w:val="28"/>
          <w:szCs w:val="28"/>
        </w:rPr>
        <w:t xml:space="preserve">сельское поселение» от </w:t>
      </w:r>
      <w:r>
        <w:rPr>
          <w:sz w:val="28"/>
          <w:szCs w:val="28"/>
        </w:rPr>
        <w:t>17</w:t>
      </w:r>
      <w:r w:rsidRPr="008E7300">
        <w:rPr>
          <w:sz w:val="28"/>
          <w:szCs w:val="28"/>
        </w:rPr>
        <w:t>.0</w:t>
      </w:r>
      <w:r>
        <w:rPr>
          <w:sz w:val="28"/>
          <w:szCs w:val="28"/>
        </w:rPr>
        <w:t>2.2012 года № 23</w:t>
      </w:r>
      <w:r w:rsidRPr="008E7300">
        <w:rPr>
          <w:sz w:val="28"/>
          <w:szCs w:val="28"/>
        </w:rPr>
        <w:t xml:space="preserve"> </w:t>
      </w:r>
      <w:proofErr w:type="gramStart"/>
      <w:r>
        <w:rPr>
          <w:sz w:val="28"/>
          <w:szCs w:val="28"/>
        </w:rPr>
        <w:t xml:space="preserve">( </w:t>
      </w:r>
      <w:proofErr w:type="gramEnd"/>
      <w:r>
        <w:rPr>
          <w:sz w:val="28"/>
          <w:szCs w:val="28"/>
        </w:rPr>
        <w:t xml:space="preserve">в редакции от 12.02.2015 № 13) </w:t>
      </w:r>
      <w:r w:rsidRPr="008E7300">
        <w:rPr>
          <w:sz w:val="28"/>
          <w:szCs w:val="28"/>
        </w:rPr>
        <w:t>(далее – Регламент) следующие изменения:</w:t>
      </w:r>
    </w:p>
    <w:p w:rsidR="00C663B3" w:rsidRDefault="00C663B3" w:rsidP="00C663B3">
      <w:pPr>
        <w:pStyle w:val="a4"/>
        <w:jc w:val="both"/>
        <w:rPr>
          <w:sz w:val="28"/>
          <w:szCs w:val="28"/>
        </w:rPr>
      </w:pPr>
    </w:p>
    <w:p w:rsidR="00C663B3" w:rsidRPr="008E7300" w:rsidRDefault="00C663B3" w:rsidP="00C663B3">
      <w:pPr>
        <w:pStyle w:val="a4"/>
        <w:jc w:val="both"/>
        <w:rPr>
          <w:sz w:val="28"/>
          <w:szCs w:val="28"/>
        </w:rPr>
      </w:pPr>
      <w:r>
        <w:rPr>
          <w:sz w:val="28"/>
          <w:szCs w:val="28"/>
        </w:rPr>
        <w:t xml:space="preserve">      1) </w:t>
      </w:r>
      <w:r w:rsidRPr="007C28BD">
        <w:rPr>
          <w:b/>
          <w:sz w:val="28"/>
          <w:szCs w:val="28"/>
        </w:rPr>
        <w:t>пункт 24</w:t>
      </w:r>
      <w:r w:rsidRPr="008E7300">
        <w:rPr>
          <w:sz w:val="28"/>
          <w:szCs w:val="28"/>
        </w:rPr>
        <w:t xml:space="preserve"> Регламента изложить в следующей редакции:</w:t>
      </w:r>
    </w:p>
    <w:p w:rsidR="00C663B3" w:rsidRPr="008E7300" w:rsidRDefault="00C663B3" w:rsidP="00C663B3">
      <w:pPr>
        <w:ind w:firstLine="547"/>
        <w:jc w:val="both"/>
        <w:rPr>
          <w:sz w:val="28"/>
          <w:szCs w:val="28"/>
        </w:rPr>
      </w:pPr>
      <w:r>
        <w:rPr>
          <w:sz w:val="28"/>
          <w:szCs w:val="28"/>
        </w:rPr>
        <w:t xml:space="preserve">  </w:t>
      </w:r>
      <w:r w:rsidRPr="00B83DCA">
        <w:rPr>
          <w:sz w:val="28"/>
          <w:szCs w:val="28"/>
        </w:rPr>
        <w:t>«</w:t>
      </w:r>
      <w:r>
        <w:rPr>
          <w:sz w:val="28"/>
          <w:szCs w:val="28"/>
        </w:rPr>
        <w:t xml:space="preserve">24. </w:t>
      </w:r>
      <w:r w:rsidRPr="00990D4C">
        <w:rPr>
          <w:rStyle w:val="blk"/>
          <w:sz w:val="28"/>
          <w:szCs w:val="28"/>
        </w:rPr>
        <w:t xml:space="preserve">О проведении плановой проверки юридическое лицо, индивидуальный предприниматель уведомляются </w:t>
      </w:r>
      <w:r>
        <w:rPr>
          <w:rStyle w:val="blk"/>
          <w:sz w:val="28"/>
          <w:szCs w:val="28"/>
        </w:rPr>
        <w:t xml:space="preserve">администрацией муниципального образования «Кокшамарское сельское поселение» (далее </w:t>
      </w:r>
      <w:proofErr w:type="gramStart"/>
      <w:r>
        <w:rPr>
          <w:rStyle w:val="blk"/>
          <w:sz w:val="28"/>
          <w:szCs w:val="28"/>
        </w:rPr>
        <w:t>–а</w:t>
      </w:r>
      <w:proofErr w:type="gramEnd"/>
      <w:r>
        <w:rPr>
          <w:rStyle w:val="blk"/>
          <w:sz w:val="28"/>
          <w:szCs w:val="28"/>
        </w:rPr>
        <w:t>дминистрация)</w:t>
      </w:r>
      <w:r w:rsidRPr="00990D4C">
        <w:rPr>
          <w:rStyle w:val="blk"/>
          <w:sz w:val="28"/>
          <w:szCs w:val="28"/>
        </w:rPr>
        <w:t xml:space="preserve"> не позднее чем за три рабочих дня до начала ее проведения посредством направления копии распоряжения </w:t>
      </w:r>
      <w:r>
        <w:rPr>
          <w:rStyle w:val="blk"/>
          <w:sz w:val="28"/>
          <w:szCs w:val="28"/>
        </w:rPr>
        <w:t>администрации</w:t>
      </w:r>
      <w:r w:rsidRPr="00990D4C">
        <w:rPr>
          <w:rStyle w:val="blk"/>
          <w:sz w:val="28"/>
          <w:szCs w:val="28"/>
        </w:rPr>
        <w:t xml:space="preserve"> о начале проведения плановой проверки заказным почтовым отправлением с уведомлением о вручении и (или) посредством электронного документа, </w:t>
      </w:r>
      <w:r w:rsidRPr="00990D4C">
        <w:rPr>
          <w:rStyle w:val="blk"/>
          <w:sz w:val="28"/>
          <w:szCs w:val="28"/>
        </w:rPr>
        <w:lastRenderedPageBreak/>
        <w:t xml:space="preserve">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990D4C">
        <w:rPr>
          <w:rStyle w:val="blk"/>
          <w:sz w:val="28"/>
          <w:szCs w:val="28"/>
        </w:rPr>
        <w:t>предпринимателей</w:t>
      </w:r>
      <w:proofErr w:type="gramEnd"/>
      <w:r w:rsidRPr="00990D4C">
        <w:rPr>
          <w:rStyle w:val="blk"/>
          <w:sz w:val="28"/>
          <w:szCs w:val="28"/>
        </w:rPr>
        <w:t xml:space="preserve"> либо ранее был представлен юридическим лицом, индивидуальным предпринимателем в </w:t>
      </w:r>
      <w:r>
        <w:rPr>
          <w:rStyle w:val="blk"/>
          <w:sz w:val="28"/>
          <w:szCs w:val="28"/>
        </w:rPr>
        <w:t>администрацию</w:t>
      </w:r>
      <w:r w:rsidRPr="00990D4C">
        <w:rPr>
          <w:rStyle w:val="blk"/>
          <w:sz w:val="28"/>
          <w:szCs w:val="28"/>
        </w:rPr>
        <w:t>, или иным доступным способом.</w:t>
      </w:r>
      <w:r>
        <w:rPr>
          <w:rStyle w:val="blk"/>
          <w:sz w:val="28"/>
          <w:szCs w:val="28"/>
        </w:rPr>
        <w:t xml:space="preserve">»; </w:t>
      </w:r>
    </w:p>
    <w:p w:rsidR="00C663B3" w:rsidRPr="008E7300" w:rsidRDefault="00C663B3" w:rsidP="00C663B3">
      <w:pPr>
        <w:pStyle w:val="a4"/>
        <w:jc w:val="both"/>
        <w:rPr>
          <w:sz w:val="28"/>
          <w:szCs w:val="28"/>
        </w:rPr>
      </w:pPr>
      <w:r w:rsidRPr="008E7300">
        <w:rPr>
          <w:sz w:val="28"/>
          <w:szCs w:val="28"/>
        </w:rPr>
        <w:t xml:space="preserve"> </w:t>
      </w:r>
    </w:p>
    <w:p w:rsidR="00C663B3" w:rsidRPr="00B83DCA" w:rsidRDefault="00C663B3" w:rsidP="00C663B3">
      <w:pPr>
        <w:pStyle w:val="a4"/>
        <w:jc w:val="both"/>
        <w:rPr>
          <w:sz w:val="28"/>
          <w:szCs w:val="28"/>
        </w:rPr>
      </w:pPr>
      <w:r w:rsidRPr="00B83DCA">
        <w:rPr>
          <w:sz w:val="28"/>
          <w:szCs w:val="28"/>
        </w:rPr>
        <w:t xml:space="preserve">     2) </w:t>
      </w:r>
      <w:r w:rsidRPr="007C28BD">
        <w:rPr>
          <w:b/>
          <w:sz w:val="28"/>
          <w:szCs w:val="28"/>
        </w:rPr>
        <w:t>пункт 28.2</w:t>
      </w:r>
      <w:r w:rsidRPr="00B83DCA">
        <w:rPr>
          <w:sz w:val="28"/>
          <w:szCs w:val="28"/>
        </w:rPr>
        <w:t xml:space="preserve"> Регламента изложить в следующей редакции:</w:t>
      </w:r>
    </w:p>
    <w:p w:rsidR="00C663B3" w:rsidRPr="00B83DCA" w:rsidRDefault="00C663B3" w:rsidP="00C663B3">
      <w:pPr>
        <w:ind w:firstLine="547"/>
        <w:jc w:val="both"/>
        <w:rPr>
          <w:sz w:val="28"/>
          <w:szCs w:val="28"/>
        </w:rPr>
      </w:pPr>
      <w:r w:rsidRPr="00B83DCA">
        <w:rPr>
          <w:sz w:val="28"/>
          <w:szCs w:val="28"/>
        </w:rPr>
        <w:t xml:space="preserve">      «</w:t>
      </w:r>
      <w:r>
        <w:rPr>
          <w:sz w:val="28"/>
          <w:szCs w:val="28"/>
        </w:rPr>
        <w:t>28</w:t>
      </w:r>
      <w:r w:rsidRPr="00B83DCA">
        <w:rPr>
          <w:sz w:val="28"/>
          <w:szCs w:val="28"/>
        </w:rPr>
        <w:t>.2.</w:t>
      </w:r>
      <w:r w:rsidRPr="00B83DCA">
        <w:rPr>
          <w:rStyle w:val="a7"/>
          <w:sz w:val="28"/>
          <w:szCs w:val="28"/>
        </w:rPr>
        <w:t xml:space="preserve"> </w:t>
      </w:r>
      <w:r w:rsidRPr="00B83DCA">
        <w:rPr>
          <w:rStyle w:val="blk"/>
          <w:sz w:val="28"/>
          <w:szCs w:val="28"/>
        </w:rPr>
        <w:t>Основанием для проведения внеплановой проверки является:</w:t>
      </w:r>
      <w:r w:rsidRPr="00B83DCA">
        <w:rPr>
          <w:sz w:val="28"/>
          <w:szCs w:val="28"/>
        </w:rPr>
        <w:t xml:space="preserve"> </w:t>
      </w:r>
    </w:p>
    <w:p w:rsidR="00C663B3" w:rsidRPr="00B83DCA" w:rsidRDefault="00C663B3" w:rsidP="00C663B3">
      <w:pPr>
        <w:ind w:firstLine="547"/>
        <w:jc w:val="both"/>
        <w:rPr>
          <w:sz w:val="28"/>
          <w:szCs w:val="28"/>
        </w:rPr>
      </w:pPr>
      <w:bookmarkStart w:id="0" w:name="dst100128"/>
      <w:bookmarkEnd w:id="0"/>
      <w:r w:rsidRPr="00B83DCA">
        <w:rPr>
          <w:rStyle w:val="blk"/>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Pr="00B83DCA">
        <w:rPr>
          <w:sz w:val="28"/>
          <w:szCs w:val="28"/>
        </w:rPr>
        <w:t xml:space="preserve"> </w:t>
      </w:r>
    </w:p>
    <w:p w:rsidR="00C663B3" w:rsidRPr="00B83DCA" w:rsidRDefault="00C663B3" w:rsidP="00C663B3">
      <w:pPr>
        <w:ind w:firstLine="547"/>
        <w:jc w:val="both"/>
        <w:rPr>
          <w:sz w:val="28"/>
          <w:szCs w:val="28"/>
        </w:rPr>
      </w:pPr>
      <w:bookmarkStart w:id="1" w:name="dst317"/>
      <w:bookmarkEnd w:id="1"/>
      <w:proofErr w:type="gramStart"/>
      <w:r w:rsidRPr="00B83DCA">
        <w:rPr>
          <w:rStyle w:val="blk"/>
          <w:sz w:val="28"/>
          <w:szCs w:val="28"/>
        </w:rPr>
        <w:t>1.1)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C663B3" w:rsidRPr="00B83DCA" w:rsidRDefault="00C663B3" w:rsidP="00C663B3">
      <w:pPr>
        <w:ind w:firstLine="547"/>
        <w:jc w:val="both"/>
        <w:rPr>
          <w:sz w:val="28"/>
          <w:szCs w:val="28"/>
        </w:rPr>
      </w:pPr>
      <w:bookmarkStart w:id="2" w:name="dst318"/>
      <w:bookmarkEnd w:id="2"/>
      <w:proofErr w:type="gramStart"/>
      <w:r w:rsidRPr="00B83DCA">
        <w:rPr>
          <w:rStyle w:val="blk"/>
          <w:sz w:val="28"/>
          <w:szCs w:val="28"/>
        </w:rPr>
        <w:t>2) 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sidRPr="00B83DCA">
        <w:rPr>
          <w:sz w:val="28"/>
          <w:szCs w:val="28"/>
        </w:rPr>
        <w:t xml:space="preserve"> </w:t>
      </w:r>
      <w:proofErr w:type="gramEnd"/>
    </w:p>
    <w:p w:rsidR="00C663B3" w:rsidRPr="00B83DCA" w:rsidRDefault="00C663B3" w:rsidP="00C663B3">
      <w:pPr>
        <w:ind w:firstLine="547"/>
        <w:jc w:val="both"/>
        <w:rPr>
          <w:sz w:val="28"/>
          <w:szCs w:val="28"/>
        </w:rPr>
      </w:pPr>
      <w:bookmarkStart w:id="3" w:name="dst256"/>
      <w:bookmarkEnd w:id="3"/>
      <w:proofErr w:type="gramStart"/>
      <w:r w:rsidRPr="00B83DCA">
        <w:rPr>
          <w:rStyle w:val="blk"/>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B83DCA">
        <w:rPr>
          <w:rStyle w:val="blk"/>
          <w:sz w:val="28"/>
          <w:szCs w:val="28"/>
        </w:rPr>
        <w:t xml:space="preserve"> государства, а также угрозы чрезвычайных ситуаций природного и техногенного характера;</w:t>
      </w:r>
      <w:r w:rsidRPr="00B83DCA">
        <w:rPr>
          <w:sz w:val="28"/>
          <w:szCs w:val="28"/>
        </w:rPr>
        <w:t xml:space="preserve"> </w:t>
      </w:r>
    </w:p>
    <w:p w:rsidR="00C663B3" w:rsidRPr="00B83DCA" w:rsidRDefault="00C663B3" w:rsidP="00C663B3">
      <w:pPr>
        <w:ind w:firstLine="547"/>
        <w:jc w:val="both"/>
        <w:rPr>
          <w:sz w:val="28"/>
          <w:szCs w:val="28"/>
        </w:rPr>
      </w:pPr>
      <w:bookmarkStart w:id="4" w:name="dst257"/>
      <w:bookmarkEnd w:id="4"/>
      <w:proofErr w:type="gramStart"/>
      <w:r w:rsidRPr="00B83DCA">
        <w:rPr>
          <w:rStyle w:val="blk"/>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w:t>
      </w:r>
      <w:r w:rsidRPr="00B83DCA">
        <w:rPr>
          <w:rStyle w:val="blk"/>
          <w:sz w:val="28"/>
          <w:szCs w:val="28"/>
        </w:rPr>
        <w:lastRenderedPageBreak/>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B83DCA">
        <w:rPr>
          <w:rStyle w:val="blk"/>
          <w:sz w:val="28"/>
          <w:szCs w:val="28"/>
        </w:rPr>
        <w:t xml:space="preserve"> также возникновение чрезвычайных ситуаций природного и техногенного характера;</w:t>
      </w:r>
      <w:r w:rsidRPr="00B83DCA">
        <w:rPr>
          <w:sz w:val="28"/>
          <w:szCs w:val="28"/>
        </w:rPr>
        <w:t xml:space="preserve"> </w:t>
      </w:r>
    </w:p>
    <w:p w:rsidR="00C663B3" w:rsidRDefault="00C663B3" w:rsidP="00C663B3">
      <w:pPr>
        <w:ind w:firstLine="547"/>
        <w:jc w:val="both"/>
        <w:rPr>
          <w:rStyle w:val="blk"/>
          <w:sz w:val="28"/>
          <w:szCs w:val="28"/>
        </w:rPr>
      </w:pPr>
      <w:bookmarkStart w:id="5" w:name="dst319"/>
      <w:bookmarkEnd w:id="5"/>
      <w:r w:rsidRPr="00B83DCA">
        <w:rPr>
          <w:rStyle w:val="blk"/>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roofErr w:type="gramStart"/>
      <w:r w:rsidRPr="00B83DCA">
        <w:rPr>
          <w:rStyle w:val="blk"/>
          <w:sz w:val="28"/>
          <w:szCs w:val="28"/>
        </w:rPr>
        <w:t>.»</w:t>
      </w:r>
      <w:proofErr w:type="gramEnd"/>
      <w:r w:rsidRPr="00B83DCA">
        <w:rPr>
          <w:rStyle w:val="blk"/>
          <w:sz w:val="28"/>
          <w:szCs w:val="28"/>
        </w:rPr>
        <w:t>;</w:t>
      </w:r>
    </w:p>
    <w:p w:rsidR="00C663B3" w:rsidRDefault="00C663B3" w:rsidP="00C663B3">
      <w:pPr>
        <w:ind w:firstLine="547"/>
        <w:jc w:val="both"/>
        <w:rPr>
          <w:rStyle w:val="blk"/>
          <w:sz w:val="28"/>
          <w:szCs w:val="28"/>
        </w:rPr>
      </w:pPr>
    </w:p>
    <w:p w:rsidR="00C663B3" w:rsidRPr="00D75109" w:rsidRDefault="00C663B3" w:rsidP="00C663B3">
      <w:pPr>
        <w:pStyle w:val="a4"/>
        <w:jc w:val="both"/>
        <w:rPr>
          <w:sz w:val="28"/>
          <w:szCs w:val="28"/>
        </w:rPr>
      </w:pPr>
      <w:r w:rsidRPr="00B83DCA">
        <w:rPr>
          <w:sz w:val="28"/>
          <w:szCs w:val="28"/>
        </w:rPr>
        <w:t xml:space="preserve">     </w:t>
      </w:r>
      <w:r w:rsidRPr="00D75109">
        <w:rPr>
          <w:sz w:val="28"/>
          <w:szCs w:val="28"/>
        </w:rPr>
        <w:t xml:space="preserve">3) </w:t>
      </w:r>
      <w:r w:rsidRPr="007C28BD">
        <w:rPr>
          <w:b/>
          <w:sz w:val="28"/>
          <w:szCs w:val="28"/>
        </w:rPr>
        <w:t>пункт 28.5</w:t>
      </w:r>
      <w:r w:rsidRPr="00D75109">
        <w:rPr>
          <w:sz w:val="28"/>
          <w:szCs w:val="28"/>
        </w:rPr>
        <w:t xml:space="preserve"> Регламента изложить в следующей редакции:</w:t>
      </w:r>
    </w:p>
    <w:p w:rsidR="00C663B3" w:rsidRPr="00D75109" w:rsidRDefault="00C663B3" w:rsidP="00C663B3">
      <w:pPr>
        <w:jc w:val="both"/>
        <w:rPr>
          <w:rStyle w:val="blk"/>
          <w:sz w:val="28"/>
          <w:szCs w:val="28"/>
        </w:rPr>
      </w:pPr>
      <w:r w:rsidRPr="00D75109">
        <w:rPr>
          <w:sz w:val="28"/>
          <w:szCs w:val="28"/>
        </w:rPr>
        <w:t xml:space="preserve">      «28.5</w:t>
      </w:r>
      <w:r w:rsidRPr="00D75109">
        <w:rPr>
          <w:rStyle w:val="blk"/>
          <w:sz w:val="28"/>
          <w:szCs w:val="28"/>
        </w:rPr>
        <w:t xml:space="preserve">. О проведении внеплановой выездной проверки, за исключением внеплановой выездной проверки, </w:t>
      </w:r>
      <w:proofErr w:type="gramStart"/>
      <w:r w:rsidRPr="00D75109">
        <w:rPr>
          <w:rStyle w:val="blk"/>
          <w:sz w:val="28"/>
          <w:szCs w:val="28"/>
        </w:rPr>
        <w:t>основания</w:t>
      </w:r>
      <w:proofErr w:type="gramEnd"/>
      <w:r w:rsidRPr="00D75109">
        <w:rPr>
          <w:rStyle w:val="blk"/>
          <w:sz w:val="28"/>
          <w:szCs w:val="28"/>
        </w:rPr>
        <w:t xml:space="preserve"> проведения которой указаны в </w:t>
      </w:r>
      <w:hyperlink r:id="rId5" w:anchor="dst318" w:history="1">
        <w:r w:rsidRPr="00D75109">
          <w:rPr>
            <w:rStyle w:val="a3"/>
            <w:color w:val="auto"/>
            <w:sz w:val="28"/>
            <w:szCs w:val="28"/>
            <w:u w:val="none"/>
          </w:rPr>
          <w:t>пункте 2 части 2</w:t>
        </w:r>
      </w:hyperlink>
      <w:r w:rsidRPr="00D75109">
        <w:rPr>
          <w:rStyle w:val="blk"/>
          <w:sz w:val="28"/>
          <w:szCs w:val="28"/>
        </w:rPr>
        <w:t xml:space="preserve"> статьи 10 Федерального закона № 294-ФЗ от 26.12.2008 г.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w:t>
      </w:r>
      <w:r>
        <w:rPr>
          <w:rStyle w:val="blk"/>
          <w:sz w:val="28"/>
          <w:szCs w:val="28"/>
        </w:rPr>
        <w:t>администрацией</w:t>
      </w:r>
      <w:r w:rsidRPr="00D75109">
        <w:rPr>
          <w:rStyle w:val="blk"/>
          <w:sz w:val="28"/>
          <w:szCs w:val="28"/>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D75109">
        <w:rPr>
          <w:rStyle w:val="blk"/>
          <w:sz w:val="28"/>
          <w:szCs w:val="28"/>
        </w:rPr>
        <w:t>предпринимателей</w:t>
      </w:r>
      <w:proofErr w:type="gramEnd"/>
      <w:r w:rsidRPr="00D75109">
        <w:rPr>
          <w:rStyle w:val="blk"/>
          <w:sz w:val="28"/>
          <w:szCs w:val="28"/>
        </w:rPr>
        <w:t xml:space="preserve"> либо ранее был представлен юридическим лицом, индивидуальным предпринимателем в </w:t>
      </w:r>
      <w:r>
        <w:rPr>
          <w:rStyle w:val="blk"/>
          <w:sz w:val="28"/>
          <w:szCs w:val="28"/>
        </w:rPr>
        <w:t>администрацию</w:t>
      </w:r>
      <w:r w:rsidRPr="00D75109">
        <w:rPr>
          <w:rStyle w:val="blk"/>
          <w:sz w:val="28"/>
          <w:szCs w:val="28"/>
        </w:rPr>
        <w:t>.».</w:t>
      </w:r>
    </w:p>
    <w:p w:rsidR="00C663B3" w:rsidRPr="00E733AE" w:rsidRDefault="00C663B3" w:rsidP="00C663B3">
      <w:pPr>
        <w:jc w:val="both"/>
        <w:rPr>
          <w:rStyle w:val="blk"/>
          <w:sz w:val="28"/>
          <w:szCs w:val="28"/>
        </w:rPr>
      </w:pPr>
    </w:p>
    <w:p w:rsidR="00C663B3" w:rsidRPr="008E7300" w:rsidRDefault="00C663B3" w:rsidP="00C663B3">
      <w:pPr>
        <w:pStyle w:val="a4"/>
        <w:jc w:val="both"/>
        <w:rPr>
          <w:sz w:val="28"/>
          <w:szCs w:val="28"/>
        </w:rPr>
      </w:pPr>
      <w:bookmarkStart w:id="6" w:name="sub_1014"/>
      <w:r>
        <w:rPr>
          <w:sz w:val="28"/>
          <w:szCs w:val="28"/>
        </w:rPr>
        <w:t xml:space="preserve">         </w:t>
      </w:r>
      <w:r w:rsidRPr="008E7300">
        <w:rPr>
          <w:sz w:val="28"/>
          <w:szCs w:val="28"/>
        </w:rPr>
        <w:t>2. Настоящее постановление вступает в силу после его обнародования.</w:t>
      </w:r>
    </w:p>
    <w:bookmarkEnd w:id="6"/>
    <w:p w:rsidR="00C663B3" w:rsidRPr="008E7300" w:rsidRDefault="00C663B3" w:rsidP="00C663B3">
      <w:pPr>
        <w:pStyle w:val="a4"/>
        <w:jc w:val="both"/>
        <w:rPr>
          <w:color w:val="FF0000"/>
          <w:sz w:val="28"/>
          <w:szCs w:val="28"/>
        </w:rPr>
      </w:pPr>
    </w:p>
    <w:p w:rsidR="00C663B3" w:rsidRPr="008E7300" w:rsidRDefault="00C663B3" w:rsidP="00C663B3">
      <w:pPr>
        <w:pStyle w:val="a4"/>
        <w:jc w:val="both"/>
        <w:rPr>
          <w:sz w:val="28"/>
          <w:szCs w:val="28"/>
        </w:rPr>
      </w:pPr>
    </w:p>
    <w:p w:rsidR="00C663B3" w:rsidRPr="008E7300" w:rsidRDefault="00C663B3" w:rsidP="00C663B3">
      <w:pPr>
        <w:pStyle w:val="a4"/>
        <w:jc w:val="both"/>
        <w:rPr>
          <w:sz w:val="28"/>
          <w:szCs w:val="28"/>
        </w:rPr>
      </w:pPr>
    </w:p>
    <w:p w:rsidR="00C663B3" w:rsidRPr="008E7300" w:rsidRDefault="00C663B3" w:rsidP="00C663B3">
      <w:pPr>
        <w:pStyle w:val="a4"/>
        <w:jc w:val="both"/>
        <w:rPr>
          <w:sz w:val="28"/>
          <w:szCs w:val="28"/>
        </w:rPr>
      </w:pPr>
    </w:p>
    <w:p w:rsidR="00C663B3" w:rsidRPr="008E7300" w:rsidRDefault="00C663B3" w:rsidP="00C663B3">
      <w:pPr>
        <w:pStyle w:val="a4"/>
        <w:jc w:val="both"/>
        <w:rPr>
          <w:sz w:val="28"/>
          <w:szCs w:val="28"/>
        </w:rPr>
      </w:pPr>
      <w:r>
        <w:rPr>
          <w:sz w:val="28"/>
          <w:szCs w:val="28"/>
        </w:rPr>
        <w:t>Г</w:t>
      </w:r>
      <w:r w:rsidRPr="008E7300">
        <w:rPr>
          <w:sz w:val="28"/>
          <w:szCs w:val="28"/>
        </w:rPr>
        <w:t>лав</w:t>
      </w:r>
      <w:r>
        <w:rPr>
          <w:sz w:val="28"/>
          <w:szCs w:val="28"/>
        </w:rPr>
        <w:t>а</w:t>
      </w:r>
      <w:r w:rsidRPr="008E7300">
        <w:rPr>
          <w:sz w:val="28"/>
          <w:szCs w:val="28"/>
        </w:rPr>
        <w:t xml:space="preserve"> администрации МО</w:t>
      </w:r>
    </w:p>
    <w:p w:rsidR="00C663B3" w:rsidRPr="008E7300" w:rsidRDefault="00C663B3" w:rsidP="00C663B3">
      <w:pPr>
        <w:pStyle w:val="a4"/>
        <w:rPr>
          <w:sz w:val="28"/>
          <w:szCs w:val="28"/>
        </w:rPr>
      </w:pPr>
      <w:r w:rsidRPr="008E7300">
        <w:rPr>
          <w:sz w:val="28"/>
          <w:szCs w:val="28"/>
        </w:rPr>
        <w:t>«</w:t>
      </w:r>
      <w:r>
        <w:rPr>
          <w:sz w:val="28"/>
          <w:szCs w:val="28"/>
        </w:rPr>
        <w:t>Кокшамарское</w:t>
      </w:r>
      <w:r w:rsidRPr="008E7300">
        <w:rPr>
          <w:sz w:val="28"/>
          <w:szCs w:val="28"/>
        </w:rPr>
        <w:t xml:space="preserve"> сельское поселение»                                          </w:t>
      </w:r>
      <w:r>
        <w:rPr>
          <w:sz w:val="28"/>
          <w:szCs w:val="28"/>
        </w:rPr>
        <w:t>К.В.Макаров</w:t>
      </w:r>
    </w:p>
    <w:p w:rsidR="00C663B3" w:rsidRPr="008E7300" w:rsidRDefault="00C663B3" w:rsidP="00C663B3">
      <w:pPr>
        <w:pStyle w:val="a4"/>
        <w:jc w:val="both"/>
        <w:rPr>
          <w:sz w:val="28"/>
          <w:szCs w:val="28"/>
        </w:rPr>
      </w:pPr>
    </w:p>
    <w:p w:rsidR="00C663B3" w:rsidRPr="008E7300" w:rsidRDefault="00C663B3" w:rsidP="00C663B3">
      <w:pPr>
        <w:pStyle w:val="a4"/>
        <w:jc w:val="both"/>
        <w:rPr>
          <w:sz w:val="28"/>
          <w:szCs w:val="28"/>
        </w:rPr>
      </w:pPr>
    </w:p>
    <w:p w:rsidR="00C663B3" w:rsidRPr="008E7300" w:rsidRDefault="00C663B3" w:rsidP="00C663B3">
      <w:pPr>
        <w:pStyle w:val="a4"/>
        <w:jc w:val="both"/>
        <w:rPr>
          <w:sz w:val="28"/>
          <w:szCs w:val="28"/>
        </w:rPr>
      </w:pPr>
    </w:p>
    <w:p w:rsidR="00C663B3" w:rsidRPr="008E7300" w:rsidRDefault="00C663B3" w:rsidP="00C663B3">
      <w:pPr>
        <w:pStyle w:val="a4"/>
        <w:jc w:val="both"/>
        <w:rPr>
          <w:sz w:val="28"/>
          <w:szCs w:val="28"/>
        </w:rPr>
      </w:pPr>
    </w:p>
    <w:p w:rsidR="001D1862" w:rsidRDefault="001D1862" w:rsidP="00625F97">
      <w:pPr>
        <w:pStyle w:val="a4"/>
        <w:jc w:val="center"/>
      </w:pPr>
    </w:p>
    <w:sectPr w:rsidR="001D1862" w:rsidSect="001D18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5609"/>
    <w:rsid w:val="001D1862"/>
    <w:rsid w:val="005F3C79"/>
    <w:rsid w:val="00625F97"/>
    <w:rsid w:val="00702186"/>
    <w:rsid w:val="007724AD"/>
    <w:rsid w:val="00A95609"/>
    <w:rsid w:val="00C663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6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5609"/>
    <w:rPr>
      <w:color w:val="0000FF"/>
      <w:u w:val="single"/>
    </w:rPr>
  </w:style>
  <w:style w:type="paragraph" w:styleId="a4">
    <w:name w:val="No Spacing"/>
    <w:uiPriority w:val="1"/>
    <w:qFormat/>
    <w:rsid w:val="00A95609"/>
    <w:pPr>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A95609"/>
  </w:style>
  <w:style w:type="paragraph" w:styleId="a5">
    <w:name w:val="Balloon Text"/>
    <w:basedOn w:val="a"/>
    <w:link w:val="a6"/>
    <w:uiPriority w:val="99"/>
    <w:semiHidden/>
    <w:unhideWhenUsed/>
    <w:rsid w:val="00A95609"/>
    <w:rPr>
      <w:rFonts w:ascii="Tahoma" w:hAnsi="Tahoma" w:cs="Tahoma"/>
      <w:sz w:val="16"/>
      <w:szCs w:val="16"/>
    </w:rPr>
  </w:style>
  <w:style w:type="character" w:customStyle="1" w:styleId="a6">
    <w:name w:val="Текст выноски Знак"/>
    <w:basedOn w:val="a0"/>
    <w:link w:val="a5"/>
    <w:uiPriority w:val="99"/>
    <w:semiHidden/>
    <w:rsid w:val="00A95609"/>
    <w:rPr>
      <w:rFonts w:ascii="Tahoma" w:eastAsia="Times New Roman" w:hAnsi="Tahoma" w:cs="Tahoma"/>
      <w:sz w:val="16"/>
      <w:szCs w:val="16"/>
      <w:lang w:eastAsia="ru-RU"/>
    </w:rPr>
  </w:style>
  <w:style w:type="paragraph" w:styleId="a7">
    <w:name w:val="Body Text Indent"/>
    <w:basedOn w:val="a"/>
    <w:link w:val="a8"/>
    <w:unhideWhenUsed/>
    <w:rsid w:val="00C663B3"/>
    <w:pPr>
      <w:spacing w:after="120"/>
      <w:ind w:left="283"/>
    </w:pPr>
    <w:rPr>
      <w:sz w:val="28"/>
      <w:szCs w:val="28"/>
    </w:rPr>
  </w:style>
  <w:style w:type="character" w:customStyle="1" w:styleId="a8">
    <w:name w:val="Основной текст с отступом Знак"/>
    <w:basedOn w:val="a0"/>
    <w:link w:val="a7"/>
    <w:rsid w:val="00C663B3"/>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451902929">
      <w:bodyDiv w:val="1"/>
      <w:marLeft w:val="0"/>
      <w:marRight w:val="0"/>
      <w:marTop w:val="0"/>
      <w:marBottom w:val="0"/>
      <w:divBdr>
        <w:top w:val="none" w:sz="0" w:space="0" w:color="auto"/>
        <w:left w:val="none" w:sz="0" w:space="0" w:color="auto"/>
        <w:bottom w:val="none" w:sz="0" w:space="0" w:color="auto"/>
        <w:right w:val="none" w:sz="0" w:space="0" w:color="auto"/>
      </w:divBdr>
    </w:div>
    <w:div w:id="183429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83079/27650359c98f25ee0dd36771b5c50565552b6eb3/" TargetMode="Externa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1034</Words>
  <Characters>5896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2017-02-20T05:22:00Z</dcterms:created>
  <dcterms:modified xsi:type="dcterms:W3CDTF">2017-02-20T06:13:00Z</dcterms:modified>
</cp:coreProperties>
</file>